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spacing w:after="0" w:line="240" w:lineRule="auto"/>
        <w:rPr>
          <w:rFonts w:ascii="DM Serif Text" w:cs="DM Serif Text" w:eastAsia="DM Serif Text" w:hAnsi="DM Serif Text"/>
          <w:color w:val="142849"/>
          <w:sz w:val="58"/>
          <w:szCs w:val="58"/>
        </w:rPr>
      </w:pPr>
      <w:bookmarkStart w:colFirst="0" w:colLast="0" w:name="_13a7oztfza4l" w:id="0"/>
      <w:bookmarkEnd w:id="0"/>
      <w:r w:rsidDel="00000000" w:rsidR="00000000" w:rsidRPr="00000000">
        <w:rPr>
          <w:rFonts w:ascii="DM Serif Text" w:cs="DM Serif Text" w:eastAsia="DM Serif Text" w:hAnsi="DM Serif Text"/>
          <w:color w:val="142849"/>
          <w:sz w:val="58"/>
          <w:szCs w:val="58"/>
          <w:rtl w:val="0"/>
        </w:rPr>
        <w:t xml:space="preserve">Rapport d’étonnement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4575"/>
        <w:tblGridChange w:id="0">
          <w:tblGrid>
            <w:gridCol w:w="4425"/>
            <w:gridCol w:w="45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color w:val="142849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142849"/>
                <w:rtl w:val="0"/>
              </w:rPr>
              <w:t xml:space="preserve">Nom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color w:val="142849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142849"/>
                <w:rtl w:val="0"/>
              </w:rPr>
              <w:t xml:space="preserve">Prénom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color w:val="142849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142849"/>
                <w:rtl w:val="0"/>
              </w:rPr>
              <w:t xml:space="preserve">Type de Contrat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color w:val="142849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142849"/>
                <w:rtl w:val="0"/>
              </w:rPr>
              <w:t xml:space="preserve">Date de l’arrivée dans l’entreprise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b w:val="1"/>
                <w:color w:val="142849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142849"/>
                <w:rtl w:val="0"/>
              </w:rPr>
              <w:t xml:space="preserve">Nom et Prénom du Manager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.5"/>
        <w:gridCol w:w="4507.5"/>
        <w:tblGridChange w:id="0">
          <w:tblGrid>
            <w:gridCol w:w="4507.5"/>
            <w:gridCol w:w="4507.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shd w:fill="1428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1"/>
              <w:spacing w:after="0" w:before="0" w:lineRule="auto"/>
              <w:jc w:val="center"/>
              <w:rPr>
                <w:rFonts w:ascii="DM Sans" w:cs="DM Sans" w:eastAsia="DM Sans" w:hAnsi="DM Sans"/>
                <w:color w:val="ffffff"/>
                <w:sz w:val="26"/>
                <w:szCs w:val="26"/>
              </w:rPr>
            </w:pPr>
            <w:bookmarkStart w:colFirst="0" w:colLast="0" w:name="_78nn95n35a92" w:id="1"/>
            <w:bookmarkEnd w:id="1"/>
            <w:r w:rsidDel="00000000" w:rsidR="00000000" w:rsidRPr="00000000">
              <w:rPr>
                <w:color w:val="ffffff"/>
                <w:sz w:val="26"/>
                <w:szCs w:val="26"/>
                <w:rtl w:val="0"/>
              </w:rPr>
              <w:t xml:space="preserve">Vos attentes et premières impressions lors de votre arrivée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.46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3"/>
              <w:spacing w:after="0" w:before="0" w:lineRule="auto"/>
              <w:jc w:val="center"/>
              <w:rPr>
                <w:sz w:val="20"/>
                <w:szCs w:val="20"/>
              </w:rPr>
            </w:pPr>
            <w:bookmarkStart w:colFirst="0" w:colLast="0" w:name="_yfldrlcavear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Vos attentes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3"/>
              <w:rPr>
                <w:b w:val="0"/>
                <w:sz w:val="20"/>
                <w:szCs w:val="20"/>
              </w:rPr>
            </w:pPr>
            <w:bookmarkStart w:colFirst="0" w:colLast="0" w:name="_b7k3jkghd3en" w:id="3"/>
            <w:bookmarkEnd w:id="3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À quoi vous attendiez-vous 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intégrant notre entreprise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3"/>
              <w:spacing w:after="0" w:before="0" w:lineRule="auto"/>
              <w:jc w:val="center"/>
              <w:rPr>
                <w:sz w:val="20"/>
                <w:szCs w:val="20"/>
              </w:rPr>
            </w:pPr>
            <w:bookmarkStart w:colFirst="0" w:colLast="0" w:name="_sj72lzjkyht0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Vos premières impressions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3"/>
              <w:rPr>
                <w:b w:val="0"/>
                <w:sz w:val="20"/>
                <w:szCs w:val="20"/>
              </w:rPr>
            </w:pPr>
            <w:bookmarkStart w:colFirst="0" w:colLast="0" w:name="_mrgj801dy7rk" w:id="5"/>
            <w:bookmarkEnd w:id="5"/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Qu’est-ce qui vous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le plus étonné en arrivant dans notre entreprise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(positivement ou pas) ?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3"/>
              <w:rPr>
                <w:b w:val="0"/>
                <w:sz w:val="20"/>
                <w:szCs w:val="20"/>
              </w:rPr>
            </w:pPr>
            <w:bookmarkStart w:colFirst="0" w:colLast="0" w:name="_susvzlqr1538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Quel a été le point faible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le plus inattendu ?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3"/>
              <w:rPr>
                <w:b w:val="0"/>
                <w:sz w:val="20"/>
                <w:szCs w:val="20"/>
              </w:rPr>
            </w:pPr>
            <w:bookmarkStart w:colFirst="0" w:colLast="0" w:name="_6gsjiolf22uy" w:id="7"/>
            <w:bookmarkEnd w:id="7"/>
            <w:r w:rsidDel="00000000" w:rsidR="00000000" w:rsidRPr="00000000">
              <w:rPr>
                <w:sz w:val="20"/>
                <w:szCs w:val="20"/>
                <w:rtl w:val="0"/>
              </w:rPr>
              <w:t xml:space="preserve">Quel a été le point fort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le plus inattendu 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bookmarkStart w:colFirst="0" w:colLast="0" w:name="_kc9g1szdx5pv" w:id="8"/>
            <w:bookmarkEnd w:id="8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Sur les rapports avec les managers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mq8uhrav28v8" w:id="9"/>
            <w:bookmarkEnd w:id="9"/>
            <w:r w:rsidDel="00000000" w:rsidR="00000000" w:rsidRPr="00000000">
              <w:rPr>
                <w:sz w:val="20"/>
                <w:szCs w:val="20"/>
                <w:rtl w:val="0"/>
              </w:rPr>
              <w:t xml:space="preserve">Points forts :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3"/>
              <w:rPr>
                <w:sz w:val="20"/>
                <w:szCs w:val="20"/>
              </w:rPr>
            </w:pPr>
            <w:bookmarkStart w:colFirst="0" w:colLast="0" w:name="_gh33xtr7hjgk" w:id="10"/>
            <w:bookmarkEnd w:id="1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qm8gedjza22r" w:id="11"/>
            <w:bookmarkEnd w:id="11"/>
            <w:r w:rsidDel="00000000" w:rsidR="00000000" w:rsidRPr="00000000">
              <w:rPr>
                <w:sz w:val="20"/>
                <w:szCs w:val="20"/>
                <w:rtl w:val="0"/>
              </w:rPr>
              <w:t xml:space="preserve">Axes d’améliorations 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bookmarkStart w:colFirst="0" w:colLast="0" w:name="_kzrxxa3fjcsq" w:id="12"/>
            <w:bookmarkEnd w:id="12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Sur l’écoute et la communication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bd6lmrb7dmw2" w:id="13"/>
            <w:bookmarkEnd w:id="13"/>
            <w:r w:rsidDel="00000000" w:rsidR="00000000" w:rsidRPr="00000000">
              <w:rPr>
                <w:sz w:val="20"/>
                <w:szCs w:val="20"/>
                <w:rtl w:val="0"/>
              </w:rPr>
              <w:t xml:space="preserve">Points forts :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Style w:val="Heading3"/>
              <w:rPr>
                <w:sz w:val="20"/>
                <w:szCs w:val="20"/>
              </w:rPr>
            </w:pPr>
            <w:bookmarkStart w:colFirst="0" w:colLast="0" w:name="_h9l5cn1k8akj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DM Sans" w:cs="DM Sans" w:eastAsia="DM Sans" w:hAnsi="DM Sans"/>
                <w:b w:val="1"/>
                <w:color w:val="434343"/>
                <w:sz w:val="20"/>
                <w:szCs w:val="20"/>
              </w:rPr>
            </w:pPr>
            <w:bookmarkStart w:colFirst="0" w:colLast="0" w:name="_tug9zedd5wr9" w:id="15"/>
            <w:bookmarkEnd w:id="15"/>
            <w:r w:rsidDel="00000000" w:rsidR="00000000" w:rsidRPr="00000000">
              <w:rPr>
                <w:sz w:val="20"/>
                <w:szCs w:val="20"/>
                <w:rtl w:val="0"/>
              </w:rPr>
              <w:t xml:space="preserve">Axes d’améliorations 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bookmarkStart w:colFirst="0" w:colLast="0" w:name="_jbjdymlkphh2" w:id="16"/>
            <w:bookmarkEnd w:id="16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Sur le matériel et outils mis à votre disposition pour votre bien-être : </w:t>
            </w:r>
          </w:p>
          <w:p w:rsidR="00000000" w:rsidDel="00000000" w:rsidP="00000000" w:rsidRDefault="00000000" w:rsidRPr="00000000" w14:paraId="00000039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bookmarkStart w:colFirst="0" w:colLast="0" w:name="_4hu5gfgl7qhv" w:id="17"/>
            <w:bookmarkEnd w:id="17"/>
            <w:r w:rsidDel="00000000" w:rsidR="00000000" w:rsidRPr="00000000">
              <w:rPr>
                <w:b w:val="0"/>
                <w:color w:val="000000"/>
                <w:sz w:val="16"/>
                <w:szCs w:val="16"/>
                <w:rtl w:val="0"/>
              </w:rPr>
              <w:t xml:space="preserve">(machine à café, écrans, fauteuils, luminothérapie, ordinateur, logiciels, bibliothèque, ect.)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57f34v88mmcd" w:id="18"/>
            <w:bookmarkEnd w:id="18"/>
            <w:r w:rsidDel="00000000" w:rsidR="00000000" w:rsidRPr="00000000">
              <w:rPr>
                <w:sz w:val="20"/>
                <w:szCs w:val="20"/>
                <w:rtl w:val="0"/>
              </w:rPr>
              <w:t xml:space="preserve">Points forts :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Heading3"/>
              <w:rPr>
                <w:sz w:val="20"/>
                <w:szCs w:val="20"/>
              </w:rPr>
            </w:pPr>
            <w:bookmarkStart w:colFirst="0" w:colLast="0" w:name="_3yp7vsa21vni" w:id="19"/>
            <w:bookmarkEnd w:id="19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DM Sans" w:cs="DM Sans" w:eastAsia="DM Sans" w:hAnsi="DM Sans"/>
                <w:b w:val="1"/>
                <w:color w:val="434343"/>
                <w:sz w:val="20"/>
                <w:szCs w:val="20"/>
              </w:rPr>
            </w:pPr>
            <w:bookmarkStart w:colFirst="0" w:colLast="0" w:name="_t6yffwxc53sv" w:id="20"/>
            <w:bookmarkEnd w:id="20"/>
            <w:r w:rsidDel="00000000" w:rsidR="00000000" w:rsidRPr="00000000">
              <w:rPr>
                <w:sz w:val="20"/>
                <w:szCs w:val="20"/>
                <w:rtl w:val="0"/>
              </w:rPr>
              <w:t xml:space="preserve">Axes d’améliorations 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bookmarkStart w:colFirst="0" w:colLast="0" w:name="_gabg3ieqx2tc" w:id="21"/>
            <w:bookmarkEnd w:id="21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Sur la cohérence de vos missions avec ce qui vous a été communiqué lors des entretiens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wqfqlve07xrv" w:id="22"/>
            <w:bookmarkEnd w:id="22"/>
            <w:r w:rsidDel="00000000" w:rsidR="00000000" w:rsidRPr="00000000">
              <w:rPr>
                <w:sz w:val="20"/>
                <w:szCs w:val="20"/>
                <w:rtl w:val="0"/>
              </w:rPr>
              <w:t xml:space="preserve">Points forts :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Heading3"/>
              <w:rPr>
                <w:sz w:val="20"/>
                <w:szCs w:val="20"/>
              </w:rPr>
            </w:pPr>
            <w:bookmarkStart w:colFirst="0" w:colLast="0" w:name="_v0kzgaatjbs2" w:id="23"/>
            <w:bookmarkEnd w:id="23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rFonts w:ascii="DM Sans" w:cs="DM Sans" w:eastAsia="DM Sans" w:hAnsi="DM Sans"/>
                <w:b w:val="1"/>
                <w:color w:val="434343"/>
                <w:sz w:val="20"/>
                <w:szCs w:val="20"/>
              </w:rPr>
            </w:pPr>
            <w:bookmarkStart w:colFirst="0" w:colLast="0" w:name="_ou68ejnnt7f1" w:id="24"/>
            <w:bookmarkEnd w:id="24"/>
            <w:r w:rsidDel="00000000" w:rsidR="00000000" w:rsidRPr="00000000">
              <w:rPr>
                <w:sz w:val="20"/>
                <w:szCs w:val="20"/>
                <w:rtl w:val="0"/>
              </w:rPr>
              <w:t xml:space="preserve">Axes d’améliorations 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color w:val="000000"/>
                <w:sz w:val="20"/>
                <w:szCs w:val="20"/>
              </w:rPr>
            </w:pPr>
            <w:bookmarkStart w:colFirst="0" w:colLast="0" w:name="_tpu1wb1zkg01" w:id="25"/>
            <w:bookmarkEnd w:id="25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Et si vous deviez résumer votre intégration en 1 mot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3"/>
              <w:ind w:left="0" w:firstLine="0"/>
              <w:rPr>
                <w:sz w:val="20"/>
                <w:szCs w:val="20"/>
              </w:rPr>
            </w:pPr>
            <w:bookmarkStart w:colFirst="0" w:colLast="0" w:name="_9uvkioqcg7mg" w:id="26"/>
            <w:bookmarkEnd w:id="2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3"/>
              <w:rPr>
                <w:sz w:val="20"/>
                <w:szCs w:val="20"/>
              </w:rPr>
            </w:pPr>
            <w:bookmarkStart w:colFirst="0" w:colLast="0" w:name="_cg3iq1g4169v" w:id="27"/>
            <w:bookmarkEnd w:id="27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5.0000000000005"/>
        <w:gridCol w:w="3005.0000000000005"/>
        <w:gridCol w:w="3005.0000000000005"/>
        <w:tblGridChange w:id="0">
          <w:tblGrid>
            <w:gridCol w:w="3005.0000000000005"/>
            <w:gridCol w:w="3005.0000000000005"/>
            <w:gridCol w:w="3005.00000000000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3"/>
            <w:shd w:fill="1428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Style w:val="Heading1"/>
              <w:spacing w:after="0" w:before="0" w:lineRule="auto"/>
              <w:jc w:val="center"/>
              <w:rPr>
                <w:color w:val="ffffff"/>
                <w:sz w:val="26"/>
                <w:szCs w:val="26"/>
              </w:rPr>
            </w:pPr>
            <w:bookmarkStart w:colFirst="0" w:colLast="0" w:name="_uhnhwfu97zkq" w:id="28"/>
            <w:bookmarkEnd w:id="28"/>
            <w:r w:rsidDel="00000000" w:rsidR="00000000" w:rsidRPr="00000000">
              <w:rPr>
                <w:color w:val="ffffff"/>
                <w:sz w:val="26"/>
                <w:szCs w:val="26"/>
                <w:rtl w:val="0"/>
              </w:rPr>
              <w:t xml:space="preserve">Vos suggestions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3"/>
              <w:rPr>
                <w:sz w:val="20"/>
                <w:szCs w:val="20"/>
              </w:rPr>
            </w:pPr>
            <w:bookmarkStart w:colFirst="0" w:colLast="0" w:name="_we64sr4jkmr" w:id="29"/>
            <w:bookmarkEnd w:id="29"/>
            <w:r w:rsidDel="00000000" w:rsidR="00000000" w:rsidRPr="00000000">
              <w:rPr>
                <w:sz w:val="20"/>
                <w:szCs w:val="20"/>
                <w:rtl w:val="0"/>
              </w:rPr>
              <w:t xml:space="preserve">Que pouvons-nous faire de mieux pour améliorer votre intégration au sein de nos structures ?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3"/>
              <w:spacing w:after="0" w:before="0" w:lineRule="auto"/>
              <w:jc w:val="center"/>
              <w:rPr>
                <w:sz w:val="20"/>
                <w:szCs w:val="20"/>
              </w:rPr>
            </w:pPr>
            <w:bookmarkStart w:colFirst="0" w:colLast="0" w:name="_z1sr62capdcw" w:id="30"/>
            <w:bookmarkEnd w:id="30"/>
            <w:r w:rsidDel="00000000" w:rsidR="00000000" w:rsidRPr="00000000">
              <w:rPr>
                <w:sz w:val="20"/>
                <w:szCs w:val="20"/>
                <w:rtl w:val="0"/>
              </w:rPr>
              <w:t xml:space="preserve">Qu’est-ce qui devrait être amélioré, modifié ou abandonné prioritairement selon vous 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xnf2a1dj5fbh" w:id="31"/>
            <w:bookmarkEnd w:id="31"/>
            <w:r w:rsidDel="00000000" w:rsidR="00000000" w:rsidRPr="00000000">
              <w:rPr>
                <w:sz w:val="20"/>
                <w:szCs w:val="20"/>
                <w:rtl w:val="0"/>
              </w:rPr>
              <w:t xml:space="preserve">Amélioré :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Style w:val="Heading3"/>
              <w:spacing w:after="0" w:before="0" w:lineRule="auto"/>
              <w:jc w:val="center"/>
              <w:rPr>
                <w:sz w:val="20"/>
                <w:szCs w:val="20"/>
              </w:rPr>
            </w:pPr>
            <w:bookmarkStart w:colFirst="0" w:colLast="0" w:name="_97j7iofdhlbg" w:id="32"/>
            <w:bookmarkEnd w:id="3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wjom5l4c3rlz" w:id="33"/>
            <w:bookmarkEnd w:id="33"/>
            <w:r w:rsidDel="00000000" w:rsidR="00000000" w:rsidRPr="00000000">
              <w:rPr>
                <w:sz w:val="20"/>
                <w:szCs w:val="20"/>
                <w:rtl w:val="0"/>
              </w:rPr>
              <w:t xml:space="preserve">Modifié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31479m4xci1z" w:id="34"/>
            <w:bookmarkEnd w:id="34"/>
            <w:r w:rsidDel="00000000" w:rsidR="00000000" w:rsidRPr="00000000">
              <w:rPr>
                <w:sz w:val="20"/>
                <w:szCs w:val="20"/>
                <w:rtl w:val="0"/>
              </w:rPr>
              <w:t xml:space="preserve">Abandonné 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Style w:val="Heading3"/>
              <w:ind w:left="720" w:hanging="360"/>
              <w:rPr>
                <w:sz w:val="20"/>
                <w:szCs w:val="20"/>
              </w:rPr>
            </w:pPr>
            <w:bookmarkStart w:colFirst="0" w:colLast="0" w:name="_k5fwbrthob1a" w:id="35"/>
            <w:bookmarkEnd w:id="35"/>
            <w:r w:rsidDel="00000000" w:rsidR="00000000" w:rsidRPr="00000000">
              <w:rPr>
                <w:sz w:val="20"/>
                <w:szCs w:val="20"/>
                <w:rtl w:val="0"/>
              </w:rPr>
              <w:t xml:space="preserve">Quels nouveaux bénéfices ces changements pourraient apporter :</w:t>
            </w:r>
          </w:p>
          <w:p w:rsidR="00000000" w:rsidDel="00000000" w:rsidP="00000000" w:rsidRDefault="00000000" w:rsidRPr="00000000" w14:paraId="0000006C">
            <w:pPr>
              <w:pStyle w:val="Heading3"/>
              <w:ind w:left="0" w:firstLine="0"/>
              <w:rPr>
                <w:sz w:val="20"/>
                <w:szCs w:val="20"/>
              </w:rPr>
            </w:pPr>
            <w:bookmarkStart w:colFirst="0" w:colLast="0" w:name="_es4jogac9blu" w:id="36"/>
            <w:bookmarkEnd w:id="3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.5"/>
        <w:gridCol w:w="4507.5"/>
        <w:tblGridChange w:id="0">
          <w:tblGrid>
            <w:gridCol w:w="4507.5"/>
            <w:gridCol w:w="4507.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shd w:fill="1428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Style w:val="Heading1"/>
              <w:spacing w:after="0" w:before="0" w:lineRule="auto"/>
              <w:jc w:val="center"/>
              <w:rPr>
                <w:color w:val="ffffff"/>
                <w:sz w:val="26"/>
                <w:szCs w:val="26"/>
              </w:rPr>
            </w:pPr>
            <w:bookmarkStart w:colFirst="0" w:colLast="0" w:name="_ixgn0lmxk50h" w:id="37"/>
            <w:bookmarkEnd w:id="37"/>
            <w:r w:rsidDel="00000000" w:rsidR="00000000" w:rsidRPr="00000000">
              <w:rPr>
                <w:color w:val="ffffff"/>
                <w:sz w:val="26"/>
                <w:szCs w:val="26"/>
                <w:rtl w:val="0"/>
              </w:rPr>
              <w:t xml:space="preserve">Votre ressenti actuel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Style w:val="Heading3"/>
              <w:rPr>
                <w:sz w:val="20"/>
                <w:szCs w:val="20"/>
              </w:rPr>
            </w:pPr>
            <w:bookmarkStart w:colFirst="0" w:colLast="0" w:name="_6l3g2wrhahuy" w:id="38"/>
            <w:bookmarkEnd w:id="38"/>
            <w:r w:rsidDel="00000000" w:rsidR="00000000" w:rsidRPr="00000000">
              <w:rPr>
                <w:sz w:val="20"/>
                <w:szCs w:val="20"/>
                <w:rtl w:val="0"/>
              </w:rPr>
              <w:t xml:space="preserve">Que ressentez-vous en ce moment ?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Style w:val="Heading3"/>
              <w:spacing w:after="0" w:before="0" w:lineRule="auto"/>
              <w:jc w:val="center"/>
              <w:rPr>
                <w:sz w:val="20"/>
                <w:szCs w:val="20"/>
              </w:rPr>
            </w:pPr>
            <w:bookmarkStart w:colFirst="0" w:colLast="0" w:name="_6l3g2wrhahuy" w:id="38"/>
            <w:bookmarkEnd w:id="38"/>
            <w:r w:rsidDel="00000000" w:rsidR="00000000" w:rsidRPr="00000000">
              <w:rPr>
                <w:sz w:val="20"/>
                <w:szCs w:val="20"/>
                <w:rtl w:val="0"/>
              </w:rPr>
              <w:t xml:space="preserve">Avec quoi vous sentez-vous le plus 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65f3qd6h2s08" w:id="39"/>
            <w:bookmarkEnd w:id="39"/>
            <w:r w:rsidDel="00000000" w:rsidR="00000000" w:rsidRPr="00000000">
              <w:rPr>
                <w:sz w:val="20"/>
                <w:szCs w:val="20"/>
                <w:rtl w:val="0"/>
              </w:rPr>
              <w:t xml:space="preserve">Inconfortable :</w:t>
            </w:r>
          </w:p>
          <w:p w:rsidR="00000000" w:rsidDel="00000000" w:rsidP="00000000" w:rsidRDefault="00000000" w:rsidRPr="00000000" w14:paraId="00000081">
            <w:pPr>
              <w:pStyle w:val="Heading3"/>
              <w:spacing w:after="0" w:before="0" w:lineRule="auto"/>
              <w:jc w:val="center"/>
              <w:rPr>
                <w:sz w:val="20"/>
                <w:szCs w:val="20"/>
              </w:rPr>
            </w:pPr>
            <w:bookmarkStart w:colFirst="0" w:colLast="0" w:name="_oxs1xtybcjmo" w:id="40"/>
            <w:bookmarkEnd w:id="4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Style w:val="Heading3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bookmarkStart w:colFirst="0" w:colLast="0" w:name="_9fy1jklc0tg1" w:id="41"/>
            <w:bookmarkEnd w:id="41"/>
            <w:r w:rsidDel="00000000" w:rsidR="00000000" w:rsidRPr="00000000">
              <w:rPr>
                <w:sz w:val="20"/>
                <w:szCs w:val="20"/>
                <w:rtl w:val="0"/>
              </w:rPr>
              <w:t xml:space="preserve">Confortable :</w:t>
            </w:r>
          </w:p>
          <w:p w:rsidR="00000000" w:rsidDel="00000000" w:rsidP="00000000" w:rsidRDefault="00000000" w:rsidRPr="00000000" w14:paraId="00000083">
            <w:pPr>
              <w:pStyle w:val="Heading3"/>
              <w:ind w:left="720" w:hanging="360"/>
              <w:rPr>
                <w:sz w:val="20"/>
                <w:szCs w:val="20"/>
              </w:rPr>
            </w:pPr>
            <w:bookmarkStart w:colFirst="0" w:colLast="0" w:name="_yfsx0rhgdzx" w:id="42"/>
            <w:bookmarkEnd w:id="4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Style w:val="Heading3"/>
              <w:rPr>
                <w:sz w:val="20"/>
                <w:szCs w:val="20"/>
              </w:rPr>
            </w:pPr>
            <w:bookmarkStart w:colFirst="0" w:colLast="0" w:name="_ris1ww3tbf0j" w:id="43"/>
            <w:bookmarkEnd w:id="43"/>
            <w:r w:rsidDel="00000000" w:rsidR="00000000" w:rsidRPr="00000000">
              <w:rPr>
                <w:sz w:val="20"/>
                <w:szCs w:val="20"/>
                <w:rtl w:val="0"/>
              </w:rPr>
              <w:t xml:space="preserve">Quelles ont été les 2 situations les plus marquantes pendant votre période d’essais ? Qu’avez-vous appris de ces situations ?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Style w:val="Heading3"/>
              <w:rPr>
                <w:sz w:val="20"/>
                <w:szCs w:val="20"/>
              </w:rPr>
            </w:pPr>
            <w:bookmarkStart w:colFirst="0" w:colLast="0" w:name="_ris1ww3tbf0j" w:id="43"/>
            <w:bookmarkEnd w:id="43"/>
            <w:r w:rsidDel="00000000" w:rsidR="00000000" w:rsidRPr="00000000">
              <w:rPr>
                <w:sz w:val="20"/>
                <w:szCs w:val="20"/>
                <w:rtl w:val="0"/>
              </w:rPr>
              <w:t xml:space="preserve">Quelle est la chose la plus importante dont vous avez besoin pour vous épanouir et être motivé(e) ?</w:t>
            </w:r>
          </w:p>
          <w:p w:rsidR="00000000" w:rsidDel="00000000" w:rsidP="00000000" w:rsidRDefault="00000000" w:rsidRPr="00000000" w14:paraId="00000091">
            <w:pPr>
              <w:pStyle w:val="Heading3"/>
              <w:rPr>
                <w:b w:val="0"/>
                <w:sz w:val="20"/>
                <w:szCs w:val="20"/>
              </w:rPr>
            </w:pPr>
            <w:bookmarkStart w:colFirst="0" w:colLast="0" w:name="_e03by752uoh7" w:id="44"/>
            <w:bookmarkEnd w:id="4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Style w:val="Heading3"/>
              <w:rPr>
                <w:b w:val="0"/>
                <w:sz w:val="20"/>
                <w:szCs w:val="20"/>
              </w:rPr>
            </w:pPr>
            <w:bookmarkStart w:colFirst="0" w:colLast="0" w:name="_ris1ww3tbf0j" w:id="43"/>
            <w:bookmarkEnd w:id="4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erif Text">
    <w:embedRegular w:fontKey="{00000000-0000-0000-0000-000000000000}" r:id="rId1" w:subsetted="0"/>
    <w:embedItalic w:fontKey="{00000000-0000-0000-0000-000000000000}" r:id="rId2" w:subsetted="0"/>
  </w:font>
  <w:font w:name="DM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jc w:val="right"/>
      <w:rPr>
        <w:rFonts w:ascii="DM Sans" w:cs="DM Sans" w:eastAsia="DM Sans" w:hAnsi="DM Sans"/>
      </w:rPr>
    </w:pPr>
    <w:hyperlink r:id="rId1">
      <w:r w:rsidDel="00000000" w:rsidR="00000000" w:rsidRPr="00000000">
        <w:rPr>
          <w:rFonts w:ascii="DM Sans" w:cs="DM Sans" w:eastAsia="DM Sans" w:hAnsi="DM Sans"/>
          <w:color w:val="1155cc"/>
          <w:sz w:val="14"/>
          <w:szCs w:val="14"/>
          <w:u w:val="single"/>
          <w:rtl w:val="0"/>
        </w:rPr>
        <w:t xml:space="preserve">www.wom-recrutement.com</w:t>
      </w:r>
    </w:hyperlink>
    <w:r w:rsidDel="00000000" w:rsidR="00000000" w:rsidRPr="00000000">
      <w:rPr>
        <w:rFonts w:ascii="DM Sans" w:cs="DM Sans" w:eastAsia="DM Sans" w:hAnsi="DM Sans"/>
        <w:color w:val="b7b7b7"/>
        <w:sz w:val="14"/>
        <w:szCs w:val="14"/>
        <w:rtl w:val="0"/>
      </w:rPr>
      <w:tab/>
      <w:t xml:space="preserve">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DM Sans" w:cs="DM Sans" w:eastAsia="DM Sans" w:hAnsi="DM Sans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4733925</wp:posOffset>
          </wp:positionH>
          <wp:positionV relativeFrom="paragraph">
            <wp:posOffset>-247649</wp:posOffset>
          </wp:positionV>
          <wp:extent cx="1223963" cy="47169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4716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</w:pPr>
    <w:rPr>
      <w:rFonts w:ascii="DM Sans" w:cs="DM Sans" w:eastAsia="DM Sans" w:hAnsi="DM Sans"/>
      <w:b w:val="1"/>
      <w:color w:val="e2816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</w:pPr>
    <w:rPr>
      <w:b w:val="1"/>
      <w:color w:val="3c78d8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</w:pPr>
    <w:rPr>
      <w:rFonts w:ascii="DM Sans" w:cs="DM Sans" w:eastAsia="DM Sans" w:hAnsi="DM Sans"/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66666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erifText-regular.ttf"/><Relationship Id="rId2" Type="http://schemas.openxmlformats.org/officeDocument/2006/relationships/font" Target="fonts/DMSerifText-italic.ttf"/><Relationship Id="rId3" Type="http://schemas.openxmlformats.org/officeDocument/2006/relationships/font" Target="fonts/DMSans-regular.ttf"/><Relationship Id="rId4" Type="http://schemas.openxmlformats.org/officeDocument/2006/relationships/font" Target="fonts/DMSans-bold.ttf"/><Relationship Id="rId5" Type="http://schemas.openxmlformats.org/officeDocument/2006/relationships/font" Target="fonts/DMSans-italic.ttf"/><Relationship Id="rId6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om-recrutemen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